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0" w:rsidRPr="009921DC" w:rsidRDefault="00B20F5F" w:rsidP="000F6FA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育達科技大學  </w:t>
      </w:r>
      <w:r w:rsidR="00C062EC">
        <w:rPr>
          <w:rFonts w:ascii="標楷體" w:eastAsia="標楷體" w:hAnsi="標楷體" w:hint="eastAsia"/>
          <w:b/>
          <w:sz w:val="28"/>
          <w:szCs w:val="28"/>
        </w:rPr>
        <w:t>行銷與流通管理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系   </w:t>
      </w:r>
      <w:r w:rsidRPr="00B20F5F">
        <w:rPr>
          <w:rFonts w:ascii="標楷體" w:eastAsia="標楷體" w:hAnsi="標楷體" w:hint="eastAsia"/>
          <w:b/>
          <w:sz w:val="28"/>
          <w:szCs w:val="28"/>
        </w:rPr>
        <w:t>學生個別實習計畫</w:t>
      </w:r>
    </w:p>
    <w:p w:rsidR="00B9587A" w:rsidRPr="00726EDC" w:rsidRDefault="00B9587A" w:rsidP="00B9587A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一</w:t>
      </w:r>
      <w:r w:rsidR="005C48FE" w:rsidRPr="00726EDC">
        <w:rPr>
          <w:rFonts w:ascii="標楷體" w:eastAsia="標楷體" w:hAnsi="標楷體" w:hint="eastAsia"/>
          <w:b/>
        </w:rPr>
        <w:t>、</w:t>
      </w:r>
      <w:r w:rsidRPr="00726EDC">
        <w:rPr>
          <w:rFonts w:ascii="標楷體" w:eastAsia="標楷體" w:hAnsi="標楷體" w:hint="eastAsia"/>
          <w:b/>
        </w:rPr>
        <w:t>基本資料</w:t>
      </w:r>
    </w:p>
    <w:tbl>
      <w:tblPr>
        <w:tblStyle w:val="a3"/>
        <w:tblW w:w="10681" w:type="dxa"/>
        <w:jc w:val="center"/>
        <w:tblLook w:val="04A0" w:firstRow="1" w:lastRow="0" w:firstColumn="1" w:lastColumn="0" w:noHBand="0" w:noVBand="1"/>
      </w:tblPr>
      <w:tblGrid>
        <w:gridCol w:w="3347"/>
        <w:gridCol w:w="1130"/>
        <w:gridCol w:w="1494"/>
        <w:gridCol w:w="1694"/>
        <w:gridCol w:w="1607"/>
        <w:gridCol w:w="1409"/>
      </w:tblGrid>
      <w:tr w:rsidR="000F6FA2" w:rsidRPr="002645EC" w:rsidTr="00B20F5F">
        <w:trPr>
          <w:trHeight w:val="20"/>
          <w:jc w:val="center"/>
        </w:trPr>
        <w:tc>
          <w:tcPr>
            <w:tcW w:w="3344" w:type="dxa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實習機構</w:t>
            </w:r>
            <w:r w:rsidR="00B20F5F">
              <w:rPr>
                <w:rFonts w:ascii="標楷體" w:eastAsia="標楷體" w:hAnsi="標楷體" w:hint="eastAsia"/>
              </w:rPr>
              <w:t>名稱/部門</w:t>
            </w:r>
          </w:p>
        </w:tc>
        <w:tc>
          <w:tcPr>
            <w:tcW w:w="2622" w:type="dxa"/>
            <w:gridSpan w:val="2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實習學生</w:t>
            </w:r>
          </w:p>
        </w:tc>
        <w:tc>
          <w:tcPr>
            <w:tcW w:w="3299" w:type="dxa"/>
            <w:gridSpan w:val="2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輔導師資</w:t>
            </w:r>
          </w:p>
        </w:tc>
        <w:tc>
          <w:tcPr>
            <w:tcW w:w="1416" w:type="dxa"/>
          </w:tcPr>
          <w:p w:rsidR="000F6FA2" w:rsidRPr="002645EC" w:rsidRDefault="000F6FA2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實習期間</w:t>
            </w:r>
          </w:p>
        </w:tc>
      </w:tr>
      <w:tr w:rsidR="00B20F5F" w:rsidRPr="002645EC" w:rsidTr="00B20F5F">
        <w:trPr>
          <w:trHeight w:val="20"/>
          <w:jc w:val="center"/>
        </w:trPr>
        <w:tc>
          <w:tcPr>
            <w:tcW w:w="3366" w:type="dxa"/>
            <w:vMerge w:val="restart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1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系別/年級</w:t>
            </w:r>
          </w:p>
        </w:tc>
        <w:tc>
          <w:tcPr>
            <w:tcW w:w="1703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學校輔導老師</w:t>
            </w:r>
          </w:p>
        </w:tc>
        <w:tc>
          <w:tcPr>
            <w:tcW w:w="1615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業界輔導老師</w:t>
            </w:r>
          </w:p>
        </w:tc>
        <w:tc>
          <w:tcPr>
            <w:tcW w:w="1362" w:type="dxa"/>
            <w:vMerge w:val="restart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0F5F" w:rsidRPr="002645EC" w:rsidTr="00B20F5F">
        <w:trPr>
          <w:trHeight w:val="20"/>
          <w:jc w:val="center"/>
        </w:trPr>
        <w:tc>
          <w:tcPr>
            <w:tcW w:w="3344" w:type="dxa"/>
            <w:vMerge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9587A" w:rsidRPr="00726EDC" w:rsidRDefault="005C48FE" w:rsidP="00B9587A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二、</w:t>
      </w:r>
      <w:r w:rsidR="002645EC" w:rsidRPr="00726EDC">
        <w:rPr>
          <w:rFonts w:ascii="標楷體" w:eastAsia="標楷體" w:hAnsi="標楷體" w:hint="eastAsia"/>
          <w:b/>
        </w:rPr>
        <w:t>實習學習內容</w:t>
      </w:r>
    </w:p>
    <w:tbl>
      <w:tblPr>
        <w:tblStyle w:val="a3"/>
        <w:tblW w:w="10673" w:type="dxa"/>
        <w:jc w:val="center"/>
        <w:tblLook w:val="04A0" w:firstRow="1" w:lastRow="0" w:firstColumn="1" w:lastColumn="0" w:noHBand="0" w:noVBand="1"/>
      </w:tblPr>
      <w:tblGrid>
        <w:gridCol w:w="952"/>
        <w:gridCol w:w="964"/>
        <w:gridCol w:w="1921"/>
        <w:gridCol w:w="3357"/>
        <w:gridCol w:w="3479"/>
      </w:tblGrid>
      <w:tr w:rsidR="005C48FE" w:rsidRPr="002645EC" w:rsidTr="00571B62">
        <w:trPr>
          <w:trHeight w:val="20"/>
          <w:jc w:val="center"/>
        </w:trPr>
        <w:tc>
          <w:tcPr>
            <w:tcW w:w="952" w:type="dxa"/>
            <w:vAlign w:val="center"/>
          </w:tcPr>
          <w:p w:rsidR="005C48FE" w:rsidRPr="002645EC" w:rsidRDefault="005C48FE" w:rsidP="00571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2368DF" w:rsidRPr="00C062EC" w:rsidRDefault="005C48FE" w:rsidP="00C062E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9721" w:type="dxa"/>
            <w:gridSpan w:val="4"/>
          </w:tcPr>
          <w:p w:rsidR="005C48FE" w:rsidRPr="002645EC" w:rsidRDefault="00C062EC" w:rsidP="00571B62">
            <w:pPr>
              <w:spacing w:line="0" w:lineRule="atLeast"/>
              <w:rPr>
                <w:rFonts w:ascii="標楷體" w:eastAsia="標楷體" w:hAnsi="標楷體"/>
              </w:rPr>
            </w:pPr>
            <w:r w:rsidRPr="004E5DFD">
              <w:rPr>
                <w:rFonts w:ascii="標楷體" w:eastAsia="標楷體" w:hAnsi="標楷體" w:hint="eastAsia"/>
              </w:rPr>
              <w:t>在以服務業為主軸的社會結構中，行銷</w:t>
            </w:r>
            <w:r>
              <w:rPr>
                <w:rFonts w:ascii="標楷體" w:eastAsia="標楷體" w:hAnsi="標楷體" w:hint="eastAsia"/>
              </w:rPr>
              <w:t>服務</w:t>
            </w:r>
            <w:r w:rsidRPr="004E5DFD">
              <w:rPr>
                <w:rFonts w:ascii="標楷體" w:eastAsia="標楷體" w:hAnsi="標楷體" w:hint="eastAsia"/>
              </w:rPr>
              <w:t>與流通管理之重要性備受肯定。為因應行銷流通環境及趨勢的變遷與挑戰，迎接多元行銷流通時代來臨，行銷與流通管理系以就業為導向，具體而務實地規劃</w:t>
            </w:r>
            <w:r>
              <w:rPr>
                <w:rFonts w:ascii="標楷體" w:eastAsia="標楷體" w:hAnsi="標楷體" w:hint="eastAsia"/>
              </w:rPr>
              <w:t>實習</w:t>
            </w:r>
            <w:r w:rsidRPr="004E5DF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期望學生從中培養</w:t>
            </w:r>
            <w:r w:rsidRPr="004E5DFD">
              <w:rPr>
                <w:rFonts w:ascii="標楷體" w:eastAsia="標楷體" w:hAnsi="標楷體" w:hint="eastAsia"/>
              </w:rPr>
              <w:t>創新能力、學習能力、溝通能力與團隊合作能力，為提升學生未來職場競爭力而努力</w:t>
            </w:r>
            <w:r>
              <w:rPr>
                <w:rFonts w:ascii="標楷體" w:eastAsia="標楷體" w:hAnsi="標楷體" w:hint="eastAsia"/>
              </w:rPr>
              <w:t>，達成學生畢業之後即能實現「畢業即就業，上班即上手」的目標</w:t>
            </w:r>
            <w:r w:rsidRPr="004E5DFD">
              <w:rPr>
                <w:rFonts w:ascii="標楷體" w:eastAsia="標楷體" w:hAnsi="標楷體" w:hint="eastAsia"/>
              </w:rPr>
              <w:t>。</w:t>
            </w:r>
          </w:p>
        </w:tc>
      </w:tr>
      <w:tr w:rsidR="008944BE" w:rsidRPr="002645EC" w:rsidTr="009A114B">
        <w:trPr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8944BE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實習課程</w:t>
            </w:r>
            <w:r w:rsidRPr="002368DF">
              <w:rPr>
                <w:rFonts w:ascii="標楷體" w:eastAsia="標楷體" w:hAnsi="標楷體" w:hint="eastAsia"/>
                <w:szCs w:val="24"/>
              </w:rPr>
              <w:t>內容</w:t>
            </w:r>
            <w:r w:rsidRPr="002645EC">
              <w:rPr>
                <w:rFonts w:ascii="標楷體" w:eastAsia="標楷體" w:hAnsi="標楷體" w:hint="eastAsia"/>
              </w:rPr>
              <w:t>規劃</w:t>
            </w:r>
          </w:p>
          <w:p w:rsidR="008944BE" w:rsidRPr="002645EC" w:rsidRDefault="008944BE" w:rsidP="00C062EC">
            <w:pPr>
              <w:spacing w:line="0" w:lineRule="atLeast"/>
              <w:ind w:rightChars="-44" w:right="-106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721" w:type="dxa"/>
            <w:gridSpan w:val="4"/>
            <w:vAlign w:val="center"/>
          </w:tcPr>
          <w:p w:rsidR="008944BE" w:rsidRPr="008944BE" w:rsidRDefault="008944BE" w:rsidP="005711E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※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學期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及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學年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實習課程以「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月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」為單位</w:t>
            </w:r>
            <w:bookmarkStart w:id="0" w:name="_GoBack"/>
            <w:bookmarkEnd w:id="0"/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。</w:t>
            </w:r>
          </w:p>
        </w:tc>
      </w:tr>
      <w:tr w:rsidR="008944BE" w:rsidRPr="002645EC" w:rsidTr="00571B62">
        <w:trPr>
          <w:trHeight w:val="20"/>
          <w:jc w:val="center"/>
        </w:trPr>
        <w:tc>
          <w:tcPr>
            <w:tcW w:w="952" w:type="dxa"/>
            <w:vMerge/>
            <w:vAlign w:val="center"/>
          </w:tcPr>
          <w:p w:rsidR="008944BE" w:rsidRPr="002645EC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1921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3357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實習課程內涵(主題)</w:t>
            </w:r>
          </w:p>
        </w:tc>
        <w:tc>
          <w:tcPr>
            <w:tcW w:w="3479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實習具體項目</w:t>
            </w:r>
          </w:p>
        </w:tc>
      </w:tr>
      <w:tr w:rsidR="008944BE" w:rsidRPr="002645EC" w:rsidTr="00DD356D">
        <w:trPr>
          <w:trHeight w:val="598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357" w:type="dxa"/>
            <w:vAlign w:val="center"/>
          </w:tcPr>
          <w:p w:rsidR="008944BE" w:rsidRPr="002645EC" w:rsidRDefault="008944BE" w:rsidP="002368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9" w:type="dxa"/>
          </w:tcPr>
          <w:p w:rsidR="008944BE" w:rsidRPr="002645EC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944BE" w:rsidRPr="002645EC" w:rsidTr="00DD356D">
        <w:trPr>
          <w:trHeight w:val="706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357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9" w:type="dxa"/>
          </w:tcPr>
          <w:p w:rsidR="008944BE" w:rsidRPr="002645EC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944BE" w:rsidRPr="002645EC" w:rsidTr="00DD356D">
        <w:trPr>
          <w:trHeight w:val="703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357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9" w:type="dxa"/>
          </w:tcPr>
          <w:p w:rsidR="008944BE" w:rsidRPr="002645EC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944BE" w:rsidRPr="002645EC" w:rsidTr="00DD356D">
        <w:trPr>
          <w:trHeight w:val="698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A46D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357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9" w:type="dxa"/>
          </w:tcPr>
          <w:p w:rsidR="008944BE" w:rsidRPr="002645EC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8944BE" w:rsidRPr="002645EC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(自行增列)</w:t>
            </w:r>
          </w:p>
        </w:tc>
        <w:tc>
          <w:tcPr>
            <w:tcW w:w="3357" w:type="dxa"/>
            <w:vAlign w:val="center"/>
          </w:tcPr>
          <w:p w:rsidR="008944BE" w:rsidRPr="002645EC" w:rsidRDefault="008944BE" w:rsidP="002368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9" w:type="dxa"/>
          </w:tcPr>
          <w:p w:rsidR="008944BE" w:rsidRPr="002645EC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062EC" w:rsidRPr="002645EC" w:rsidTr="00DD356D">
        <w:trPr>
          <w:trHeight w:val="2783"/>
          <w:jc w:val="center"/>
        </w:trPr>
        <w:tc>
          <w:tcPr>
            <w:tcW w:w="952" w:type="dxa"/>
            <w:vMerge w:val="restart"/>
            <w:vAlign w:val="center"/>
          </w:tcPr>
          <w:p w:rsidR="00C062EC" w:rsidRDefault="00C062EC" w:rsidP="00C062E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實習資源投入及輔導</w:t>
            </w:r>
          </w:p>
          <w:p w:rsidR="00C062EC" w:rsidRPr="002645EC" w:rsidRDefault="00C062EC" w:rsidP="00C062EC">
            <w:pPr>
              <w:spacing w:line="0" w:lineRule="atLeast"/>
              <w:ind w:rightChars="-44" w:right="-10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062EC" w:rsidRPr="002645EC" w:rsidRDefault="00C062EC" w:rsidP="00C062E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企業提供實習指導與資源說明</w:t>
            </w:r>
          </w:p>
        </w:tc>
        <w:tc>
          <w:tcPr>
            <w:tcW w:w="8757" w:type="dxa"/>
            <w:gridSpan w:val="3"/>
          </w:tcPr>
          <w:p w:rsidR="00C062EC" w:rsidRDefault="00C062EC" w:rsidP="00C062EC">
            <w:pPr>
              <w:pStyle w:val="af0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9026B">
              <w:rPr>
                <w:rFonts w:ascii="標楷體" w:eastAsia="標楷體" w:hAnsi="標楷體" w:hint="eastAsia"/>
                <w:szCs w:val="24"/>
              </w:rPr>
              <w:t>企業提供實習學生的整體培訓規劃</w:t>
            </w:r>
          </w:p>
          <w:p w:rsidR="00C062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74100">
              <w:rPr>
                <w:rFonts w:ascii="標楷體" w:eastAsia="標楷體" w:hAnsi="標楷體" w:hint="eastAsia"/>
                <w:szCs w:val="24"/>
              </w:rPr>
              <w:t>◎實務基礎訓練：</w:t>
            </w:r>
          </w:p>
          <w:p w:rsidR="00C062EC" w:rsidRPr="00BB651D" w:rsidRDefault="00C062EC" w:rsidP="00C062E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74100">
              <w:rPr>
                <w:rFonts w:ascii="標楷體" w:eastAsia="標楷體" w:hAnsi="標楷體" w:hint="eastAsia"/>
                <w:szCs w:val="24"/>
              </w:rPr>
              <w:t>□企業文化訓練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□企業知識訓練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職業</w:t>
            </w:r>
            <w:r w:rsidRPr="00174100">
              <w:rPr>
                <w:rFonts w:ascii="標楷體" w:eastAsia="標楷體" w:hAnsi="標楷體" w:hint="eastAsia"/>
                <w:szCs w:val="24"/>
              </w:rPr>
              <w:t>安全訓練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C062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74100">
              <w:rPr>
                <w:rFonts w:ascii="標楷體" w:eastAsia="標楷體" w:hAnsi="標楷體" w:hint="eastAsia"/>
                <w:szCs w:val="24"/>
              </w:rPr>
              <w:t>◎實務主題訓練：</w:t>
            </w:r>
          </w:p>
          <w:p w:rsidR="00C062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7410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顧客服務 </w:t>
            </w:r>
            <w:r w:rsidRPr="00174100">
              <w:rPr>
                <w:rFonts w:ascii="標楷體" w:eastAsia="標楷體" w:hAnsi="標楷體" w:hint="eastAsia"/>
                <w:szCs w:val="24"/>
              </w:rPr>
              <w:t>□產品知識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□溝通學習□知識管理□實務問題排除□實務案例分享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062EC" w:rsidRPr="00174100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74100">
              <w:rPr>
                <w:rFonts w:ascii="標楷體" w:eastAsia="標楷體" w:hAnsi="標楷體" w:hint="eastAsia"/>
                <w:szCs w:val="24"/>
              </w:rPr>
              <w:t>□實務問題分析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□庶務管理</w:t>
            </w:r>
            <w:r w:rsidRPr="00174100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C062EC" w:rsidRDefault="00C062EC" w:rsidP="00C062EC">
            <w:pPr>
              <w:pStyle w:val="af0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9026B">
              <w:rPr>
                <w:rFonts w:ascii="標楷體" w:eastAsia="標楷體" w:hAnsi="標楷體" w:hint="eastAsia"/>
                <w:szCs w:val="24"/>
              </w:rPr>
              <w:t>實習機構提供資源與設備投入情形</w:t>
            </w:r>
          </w:p>
          <w:p w:rsidR="00C062EC" w:rsidRPr="003D572B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74100">
              <w:rPr>
                <w:rFonts w:ascii="標楷體" w:eastAsia="標楷體" w:hAnsi="標楷體" w:hint="eastAsia"/>
                <w:szCs w:val="24"/>
              </w:rPr>
              <w:t>□儀器機台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□專人指導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□教育培訓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□資訊設備□測試耗材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□服務配件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</w:t>
            </w:r>
          </w:p>
        </w:tc>
      </w:tr>
      <w:tr w:rsidR="00C062EC" w:rsidRPr="002645EC" w:rsidTr="00DD356D">
        <w:trPr>
          <w:trHeight w:val="1986"/>
          <w:jc w:val="center"/>
        </w:trPr>
        <w:tc>
          <w:tcPr>
            <w:tcW w:w="952" w:type="dxa"/>
            <w:vMerge/>
          </w:tcPr>
          <w:p w:rsidR="00C062EC" w:rsidRPr="002645EC" w:rsidRDefault="00C062EC" w:rsidP="00C062E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062EC" w:rsidRPr="002645EC" w:rsidRDefault="00C062EC" w:rsidP="00C062E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業界老師進行實習輔導形式及規劃</w:t>
            </w:r>
          </w:p>
        </w:tc>
        <w:tc>
          <w:tcPr>
            <w:tcW w:w="8757" w:type="dxa"/>
            <w:gridSpan w:val="3"/>
          </w:tcPr>
          <w:p w:rsidR="00C062EC" w:rsidRDefault="00C062EC" w:rsidP="00C062EC">
            <w:pPr>
              <w:pStyle w:val="a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9026B">
              <w:rPr>
                <w:rFonts w:ascii="標楷體" w:eastAsia="標楷體" w:hAnsi="標楷體" w:hint="eastAsia"/>
                <w:szCs w:val="24"/>
              </w:rPr>
              <w:t>業界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Pr="0029026B">
              <w:rPr>
                <w:rFonts w:ascii="標楷體" w:eastAsia="標楷體" w:hAnsi="標楷體" w:hint="eastAsia"/>
                <w:szCs w:val="24"/>
              </w:rPr>
              <w:t>提供的指導內容：</w:t>
            </w:r>
          </w:p>
          <w:p w:rsidR="00C062EC" w:rsidRPr="00174100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74100">
              <w:rPr>
                <w:rFonts w:ascii="標楷體" w:eastAsia="標楷體" w:hAnsi="標楷體" w:hint="eastAsia"/>
                <w:szCs w:val="24"/>
              </w:rPr>
              <w:t>□顧客服務□產品</w:t>
            </w:r>
            <w:r>
              <w:rPr>
                <w:rFonts w:ascii="標楷體" w:eastAsia="標楷體" w:hAnsi="標楷體" w:hint="eastAsia"/>
                <w:szCs w:val="24"/>
              </w:rPr>
              <w:t>介紹</w:t>
            </w:r>
            <w:r w:rsidRPr="00174100">
              <w:rPr>
                <w:rFonts w:ascii="標楷體" w:eastAsia="標楷體" w:hAnsi="標楷體" w:hint="eastAsia"/>
                <w:szCs w:val="24"/>
              </w:rPr>
              <w:t>□銷售技巧□資訊管理□採購備料□機台操作□設計溝通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□創新管理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4100">
              <w:rPr>
                <w:rFonts w:ascii="標楷體" w:eastAsia="標楷體" w:hAnsi="標楷體" w:hint="eastAsia"/>
                <w:szCs w:val="24"/>
              </w:rPr>
              <w:t>□軟體操作□經營管理□其他</w:t>
            </w:r>
          </w:p>
          <w:p w:rsidR="00C062EC" w:rsidRDefault="00C062EC" w:rsidP="00C062EC">
            <w:pPr>
              <w:pStyle w:val="a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9026B">
              <w:rPr>
                <w:rFonts w:ascii="標楷體" w:eastAsia="標楷體" w:hAnsi="標楷體" w:hint="eastAsia"/>
                <w:szCs w:val="24"/>
              </w:rPr>
              <w:t>業界</w:t>
            </w:r>
            <w:r>
              <w:rPr>
                <w:rFonts w:ascii="標楷體" w:eastAsia="標楷體" w:hAnsi="標楷體" w:hint="eastAsia"/>
                <w:szCs w:val="24"/>
              </w:rPr>
              <w:t>主管</w:t>
            </w:r>
            <w:r w:rsidRPr="0029026B">
              <w:rPr>
                <w:rFonts w:ascii="標楷體" w:eastAsia="標楷體" w:hAnsi="標楷體" w:hint="eastAsia"/>
                <w:szCs w:val="24"/>
              </w:rPr>
              <w:t>提供的輔導模式：</w:t>
            </w:r>
          </w:p>
          <w:p w:rsidR="00C062EC" w:rsidRPr="00174100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74100">
              <w:rPr>
                <w:rFonts w:ascii="標楷體" w:eastAsia="標楷體" w:hAnsi="標楷體" w:hint="eastAsia"/>
                <w:szCs w:val="24"/>
              </w:rPr>
              <w:t>□口述解說□操作示範□案例研討□其他</w:t>
            </w:r>
            <w:r w:rsidRPr="0017410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</w:t>
            </w:r>
            <w:r w:rsidRPr="00174100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C062EC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C062EC" w:rsidRPr="002645EC" w:rsidRDefault="00C062EC" w:rsidP="00C062E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062EC" w:rsidRPr="002645EC" w:rsidRDefault="00C062EC" w:rsidP="00C062EC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教師進行輔導及訪視之具體規劃</w:t>
            </w:r>
          </w:p>
        </w:tc>
        <w:tc>
          <w:tcPr>
            <w:tcW w:w="8757" w:type="dxa"/>
            <w:gridSpan w:val="3"/>
          </w:tcPr>
          <w:p w:rsidR="00C062EC" w:rsidRPr="002645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(說明學校輔導老師進行輔導工作或實地訪視作業方式)</w:t>
            </w:r>
          </w:p>
          <w:p w:rsidR="00C062EC" w:rsidRPr="002645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●學校輔導老師提供輔導內容：</w:t>
            </w:r>
          </w:p>
          <w:p w:rsidR="00C062EC" w:rsidRPr="002645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□產業趨勢□專業知識指導□實驗指導□人際溝通□學習表現</w:t>
            </w:r>
          </w:p>
          <w:p w:rsidR="00C062EC" w:rsidRPr="002645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□不適應輔導□其他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C062EC" w:rsidRPr="002645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●學校輔導教師實地訪視作業：</w:t>
            </w:r>
          </w:p>
          <w:p w:rsidR="00C062EC" w:rsidRPr="002645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□實習前輔導□第一個月實地訪視□每階段(三個月)之實地訪視</w:t>
            </w:r>
          </w:p>
          <w:p w:rsidR="00C062EC" w:rsidRPr="002645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□實習異常輔導訪視□每月聯繫表□電話聯繫□視訊聯繫</w:t>
            </w:r>
          </w:p>
          <w:p w:rsidR="00C062EC" w:rsidRPr="002645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□網路社群軟體□電子郵件聯繫</w:t>
            </w:r>
          </w:p>
          <w:p w:rsidR="00C062EC" w:rsidRPr="002645EC" w:rsidRDefault="00C062EC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</w:tbl>
    <w:p w:rsidR="00486696" w:rsidRPr="002645EC" w:rsidRDefault="009F1FD3" w:rsidP="00B9587A">
      <w:pPr>
        <w:rPr>
          <w:rFonts w:ascii="標楷體" w:eastAsia="標楷體" w:hAnsi="標楷體"/>
        </w:rPr>
      </w:pPr>
      <w:r w:rsidRPr="002645EC">
        <w:rPr>
          <w:rFonts w:ascii="標楷體" w:eastAsia="標楷體" w:hAnsi="標楷體" w:hint="eastAsia"/>
        </w:rPr>
        <w:lastRenderedPageBreak/>
        <w:t>三、實習成效考核與回饋</w:t>
      </w:r>
    </w:p>
    <w:tbl>
      <w:tblPr>
        <w:tblStyle w:val="a3"/>
        <w:tblW w:w="10638" w:type="dxa"/>
        <w:jc w:val="center"/>
        <w:tblLook w:val="04A0" w:firstRow="1" w:lastRow="0" w:firstColumn="1" w:lastColumn="0" w:noHBand="0" w:noVBand="1"/>
      </w:tblPr>
      <w:tblGrid>
        <w:gridCol w:w="934"/>
        <w:gridCol w:w="9704"/>
      </w:tblGrid>
      <w:tr w:rsidR="009F1FD3" w:rsidRPr="002645EC" w:rsidTr="00571B62">
        <w:trPr>
          <w:trHeight w:val="20"/>
          <w:jc w:val="center"/>
        </w:trPr>
        <w:tc>
          <w:tcPr>
            <w:tcW w:w="934" w:type="dxa"/>
            <w:vAlign w:val="center"/>
          </w:tcPr>
          <w:p w:rsidR="002368DF" w:rsidRPr="00C062EC" w:rsidRDefault="009F1FD3" w:rsidP="00C062EC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151A06">
              <w:rPr>
                <w:rFonts w:ascii="標楷體" w:eastAsia="標楷體" w:hAnsi="標楷體" w:hint="eastAsia"/>
                <w:szCs w:val="24"/>
              </w:rPr>
              <w:t>實習成效考核指標(項目)</w:t>
            </w:r>
          </w:p>
        </w:tc>
        <w:tc>
          <w:tcPr>
            <w:tcW w:w="9704" w:type="dxa"/>
          </w:tcPr>
          <w:p w:rsidR="00DD356D" w:rsidRPr="00DD356D" w:rsidRDefault="00DD356D" w:rsidP="00DD356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356D">
              <w:rPr>
                <w:rFonts w:ascii="標楷體" w:eastAsia="標楷體" w:hAnsi="標楷體" w:hint="eastAsia"/>
                <w:szCs w:val="24"/>
              </w:rPr>
              <w:t>學生實習成果其評核項目</w:t>
            </w:r>
          </w:p>
          <w:p w:rsidR="00DD356D" w:rsidRPr="00DD356D" w:rsidRDefault="00DD356D" w:rsidP="00DD356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356D">
              <w:rPr>
                <w:rFonts w:ascii="標楷體" w:eastAsia="標楷體" w:hAnsi="標楷體" w:hint="eastAsia"/>
                <w:szCs w:val="24"/>
              </w:rPr>
              <w:t>1.實習期末報告：學習成果(50％)、處事態度(30％)、平時互動(20％)</w:t>
            </w:r>
          </w:p>
          <w:p w:rsidR="00151A06" w:rsidRPr="002645EC" w:rsidRDefault="00DD356D" w:rsidP="00DD356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356D">
              <w:rPr>
                <w:rFonts w:ascii="標楷體" w:eastAsia="標楷體" w:hAnsi="標楷體" w:hint="eastAsia"/>
                <w:szCs w:val="24"/>
              </w:rPr>
              <w:t>2.業界輔導老師評核：出勤狀況(40％)、工作態度(30%)、工作績效</w:t>
            </w:r>
            <w:r>
              <w:rPr>
                <w:rFonts w:ascii="標楷體" w:eastAsia="標楷體" w:hAnsi="標楷體" w:hint="eastAsia"/>
                <w:szCs w:val="24"/>
              </w:rPr>
              <w:t>(30%)</w:t>
            </w:r>
          </w:p>
        </w:tc>
      </w:tr>
      <w:tr w:rsidR="00151A06" w:rsidRPr="002645EC" w:rsidTr="00571B62">
        <w:trPr>
          <w:trHeight w:val="20"/>
          <w:jc w:val="center"/>
        </w:trPr>
        <w:tc>
          <w:tcPr>
            <w:tcW w:w="934" w:type="dxa"/>
            <w:vAlign w:val="center"/>
          </w:tcPr>
          <w:p w:rsidR="00151A06" w:rsidRPr="005C293E" w:rsidRDefault="00151A06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5C293E">
              <w:rPr>
                <w:rFonts w:ascii="標楷體" w:eastAsia="標楷體" w:hAnsi="標楷體" w:hint="eastAsia"/>
                <w:szCs w:val="24"/>
              </w:rPr>
              <w:t>實習成效與教學評量方式</w:t>
            </w:r>
          </w:p>
          <w:p w:rsidR="002368DF" w:rsidRPr="002645EC" w:rsidRDefault="002368DF" w:rsidP="00DD356D">
            <w:pPr>
              <w:spacing w:line="0" w:lineRule="atLeast"/>
              <w:ind w:rightChars="-42" w:right="-1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04" w:type="dxa"/>
          </w:tcPr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(說明學生實習成果的評核期程以及評核人員與評核方式等)</w:t>
            </w:r>
          </w:p>
          <w:p w:rsidR="00151A06" w:rsidRPr="002645EC" w:rsidRDefault="00151A06" w:rsidP="00C062E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學校輔導老師(評核</w:t>
            </w:r>
            <w:r w:rsidR="00C062EC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 xml:space="preserve">0%)  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業界輔導老師(評核</w:t>
            </w:r>
            <w:r w:rsidR="00C062E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0%)</w:t>
            </w:r>
          </w:p>
        </w:tc>
      </w:tr>
      <w:tr w:rsidR="00151A06" w:rsidRPr="002645EC" w:rsidTr="00571B62">
        <w:trPr>
          <w:trHeight w:val="20"/>
          <w:jc w:val="center"/>
        </w:trPr>
        <w:tc>
          <w:tcPr>
            <w:tcW w:w="934" w:type="dxa"/>
            <w:vAlign w:val="center"/>
          </w:tcPr>
          <w:p w:rsidR="00151A06" w:rsidRDefault="00151A06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實習回饋方式</w:t>
            </w:r>
            <w:r w:rsidR="00571B62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及規劃</w:t>
            </w:r>
          </w:p>
          <w:p w:rsidR="002368DF" w:rsidRPr="00151A06" w:rsidRDefault="002368DF" w:rsidP="00C062EC">
            <w:pPr>
              <w:spacing w:line="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04" w:type="dxa"/>
          </w:tcPr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(說明實習課程結束後相關成效的回饋及檢討方式)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實習成效檢討會議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實習課程檢討會議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實習問卷調查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實習成果競</w:t>
            </w:r>
            <w:r w:rsidR="00726EDC">
              <w:rPr>
                <w:rFonts w:ascii="標楷體" w:eastAsia="標楷體" w:hAnsi="標楷體" w:hint="eastAsia"/>
                <w:szCs w:val="24"/>
              </w:rPr>
              <w:t xml:space="preserve">賽 </w:t>
            </w:r>
            <w:r w:rsidR="00726EDC"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726EDC">
              <w:rPr>
                <w:rFonts w:ascii="標楷體" w:eastAsia="標楷體" w:hAnsi="標楷體" w:hint="eastAsia"/>
                <w:szCs w:val="24"/>
              </w:rPr>
              <w:t xml:space="preserve">輔導經驗交流 </w:t>
            </w:r>
            <w:r w:rsidR="00726EDC"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726EDC">
              <w:rPr>
                <w:rFonts w:ascii="標楷體" w:eastAsia="標楷體" w:hAnsi="標楷體" w:hint="eastAsia"/>
                <w:szCs w:val="24"/>
              </w:rPr>
              <w:t xml:space="preserve">學生心得分享 </w:t>
            </w:r>
            <w:r w:rsidR="00726EDC"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726EDC">
              <w:rPr>
                <w:rFonts w:ascii="標楷體" w:eastAsia="標楷體" w:hAnsi="標楷體" w:hint="eastAsia"/>
                <w:szCs w:val="24"/>
              </w:rPr>
              <w:t>實習職缺篩選檢討</w:t>
            </w:r>
          </w:p>
          <w:p w:rsidR="00726ED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實習機構合作檢討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實習轉換單位檢討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衍生產業實務專題</w:t>
            </w:r>
          </w:p>
          <w:p w:rsidR="00726ED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教師實務深耕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教師實務研習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業界產學合作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專業課程諮詢調整</w:t>
            </w:r>
          </w:p>
          <w:p w:rsidR="00726ED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校務研究分析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校務研究追蹤</w:t>
            </w:r>
          </w:p>
        </w:tc>
      </w:tr>
    </w:tbl>
    <w:p w:rsidR="00486696" w:rsidRPr="002645EC" w:rsidRDefault="00486696" w:rsidP="00B9587A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2224"/>
        <w:gridCol w:w="1319"/>
        <w:gridCol w:w="2410"/>
        <w:gridCol w:w="1134"/>
        <w:gridCol w:w="2309"/>
      </w:tblGrid>
      <w:tr w:rsidR="00B20F5F" w:rsidTr="00187309">
        <w:trPr>
          <w:trHeight w:val="299"/>
          <w:jc w:val="center"/>
        </w:trPr>
        <w:tc>
          <w:tcPr>
            <w:tcW w:w="10590" w:type="dxa"/>
            <w:gridSpan w:val="6"/>
            <w:vAlign w:val="center"/>
          </w:tcPr>
          <w:p w:rsidR="00B20F5F" w:rsidRPr="00571B62" w:rsidRDefault="00B20F5F" w:rsidP="00DD356D">
            <w:pPr>
              <w:spacing w:line="0" w:lineRule="atLeast"/>
              <w:ind w:leftChars="-47" w:left="-113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填寫日期：</w:t>
            </w:r>
            <w:r w:rsidR="00DD35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D35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D35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20F5F" w:rsidRPr="005C293E" w:rsidTr="00B20F5F">
        <w:trPr>
          <w:trHeight w:val="1304"/>
          <w:jc w:val="center"/>
        </w:trPr>
        <w:tc>
          <w:tcPr>
            <w:tcW w:w="1194" w:type="dxa"/>
            <w:vAlign w:val="center"/>
          </w:tcPr>
          <w:p w:rsidR="00B20F5F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</w:t>
            </w:r>
          </w:p>
          <w:p w:rsidR="00B20F5F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224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5C293E">
              <w:rPr>
                <w:rFonts w:ascii="標楷體" w:eastAsia="標楷體" w:hAnsi="標楷體" w:hint="eastAsia"/>
              </w:rPr>
              <w:t>學校輔導</w:t>
            </w:r>
            <w:r w:rsidR="005C293E">
              <w:rPr>
                <w:rFonts w:ascii="標楷體" w:eastAsia="標楷體" w:hAnsi="標楷體"/>
              </w:rPr>
              <w:br/>
            </w:r>
            <w:r w:rsidRPr="005C293E">
              <w:rPr>
                <w:rFonts w:ascii="標楷體" w:eastAsia="標楷體" w:hAnsi="標楷體" w:hint="eastAsia"/>
              </w:rPr>
              <w:t>老師簽章</w:t>
            </w:r>
          </w:p>
        </w:tc>
        <w:tc>
          <w:tcPr>
            <w:tcW w:w="2410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5C293E">
              <w:rPr>
                <w:rFonts w:ascii="標楷體" w:eastAsia="標楷體" w:hAnsi="標楷體" w:hint="eastAsia"/>
              </w:rPr>
              <w:t>系主任</w:t>
            </w:r>
            <w:r w:rsidRPr="005C293E">
              <w:rPr>
                <w:rFonts w:ascii="標楷體" w:eastAsia="標楷體" w:hAnsi="標楷體"/>
              </w:rPr>
              <w:br/>
            </w:r>
            <w:r w:rsidRPr="005C293E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309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</w:tbl>
    <w:p w:rsidR="00486696" w:rsidRPr="005C293E" w:rsidRDefault="00486696" w:rsidP="005C293E">
      <w:pPr>
        <w:spacing w:line="0" w:lineRule="atLeast"/>
        <w:ind w:leftChars="-47" w:left="-113" w:rightChars="-42" w:right="-101"/>
        <w:jc w:val="center"/>
        <w:rPr>
          <w:rFonts w:ascii="標楷體" w:eastAsia="標楷體" w:hAnsi="標楷體"/>
        </w:rPr>
      </w:pPr>
    </w:p>
    <w:sectPr w:rsidR="00486696" w:rsidRPr="005C293E" w:rsidSect="00B20F5F">
      <w:pgSz w:w="11906" w:h="16838"/>
      <w:pgMar w:top="709" w:right="24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15" w:rsidRDefault="00110415" w:rsidP="00B9587A">
      <w:r>
        <w:separator/>
      </w:r>
    </w:p>
  </w:endnote>
  <w:endnote w:type="continuationSeparator" w:id="0">
    <w:p w:rsidR="00110415" w:rsidRDefault="00110415" w:rsidP="00B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15" w:rsidRDefault="00110415" w:rsidP="00B9587A">
      <w:r>
        <w:separator/>
      </w:r>
    </w:p>
  </w:footnote>
  <w:footnote w:type="continuationSeparator" w:id="0">
    <w:p w:rsidR="00110415" w:rsidRDefault="00110415" w:rsidP="00B9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D0"/>
    <w:multiLevelType w:val="hybridMultilevel"/>
    <w:tmpl w:val="C96A8B9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181543"/>
    <w:multiLevelType w:val="hybridMultilevel"/>
    <w:tmpl w:val="CDCC9F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7A"/>
    <w:rsid w:val="0007123D"/>
    <w:rsid w:val="000F6FA2"/>
    <w:rsid w:val="00110415"/>
    <w:rsid w:val="00151A06"/>
    <w:rsid w:val="00156F10"/>
    <w:rsid w:val="00187A44"/>
    <w:rsid w:val="001C79ED"/>
    <w:rsid w:val="002368DF"/>
    <w:rsid w:val="00241230"/>
    <w:rsid w:val="002645EC"/>
    <w:rsid w:val="00323038"/>
    <w:rsid w:val="003363C1"/>
    <w:rsid w:val="00486696"/>
    <w:rsid w:val="004E1681"/>
    <w:rsid w:val="005711EE"/>
    <w:rsid w:val="00571B62"/>
    <w:rsid w:val="005B0A86"/>
    <w:rsid w:val="005C293E"/>
    <w:rsid w:val="005C48FE"/>
    <w:rsid w:val="00636E14"/>
    <w:rsid w:val="006404CE"/>
    <w:rsid w:val="00726EDC"/>
    <w:rsid w:val="007A74B9"/>
    <w:rsid w:val="007D3F63"/>
    <w:rsid w:val="008944BE"/>
    <w:rsid w:val="009921DC"/>
    <w:rsid w:val="009E59E5"/>
    <w:rsid w:val="009F1FD3"/>
    <w:rsid w:val="00A227C2"/>
    <w:rsid w:val="00A248D7"/>
    <w:rsid w:val="00A46D07"/>
    <w:rsid w:val="00B20F5F"/>
    <w:rsid w:val="00B9587A"/>
    <w:rsid w:val="00C062EC"/>
    <w:rsid w:val="00CF19B6"/>
    <w:rsid w:val="00D70F03"/>
    <w:rsid w:val="00DD356D"/>
    <w:rsid w:val="00E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08FF24E-677B-4753-AC9F-2172F90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8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87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F19B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9B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21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21DC"/>
  </w:style>
  <w:style w:type="character" w:customStyle="1" w:styleId="ad">
    <w:name w:val="註解文字 字元"/>
    <w:basedOn w:val="a0"/>
    <w:link w:val="ac"/>
    <w:uiPriority w:val="99"/>
    <w:semiHidden/>
    <w:rsid w:val="009921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21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21DC"/>
    <w:rPr>
      <w:b/>
      <w:bCs/>
    </w:rPr>
  </w:style>
  <w:style w:type="paragraph" w:styleId="af0">
    <w:name w:val="List Paragraph"/>
    <w:basedOn w:val="a"/>
    <w:uiPriority w:val="34"/>
    <w:qFormat/>
    <w:rsid w:val="00C062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1309</Characters>
  <Application>Microsoft Office Word</Application>
  <DocSecurity>0</DocSecurity>
  <Lines>10</Lines>
  <Paragraphs>3</Paragraphs>
  <ScaleCrop>false</ScaleCrop>
  <Company>YDU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chen</cp:lastModifiedBy>
  <cp:revision>3</cp:revision>
  <dcterms:created xsi:type="dcterms:W3CDTF">2021-12-25T05:28:00Z</dcterms:created>
  <dcterms:modified xsi:type="dcterms:W3CDTF">2021-12-25T05:32:00Z</dcterms:modified>
</cp:coreProperties>
</file>